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0" w:rsidRDefault="00291940" w:rsidP="0029194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</w:rPr>
      </w:pPr>
      <w:r>
        <w:rPr>
          <w:rFonts w:ascii="Arial" w:hAnsi="Arial" w:cs="Arial"/>
          <w:color w:val="2C2B2B"/>
        </w:rPr>
        <w:t xml:space="preserve">5.09.2022 г. Круглый стол по организации работы «Агрошколы» на территории Краснотуранского района совместно с руководителя хозяйств, представителя среднего профессионального и высшего профессионального образования. </w:t>
      </w:r>
    </w:p>
    <w:p w:rsidR="00291940" w:rsidRDefault="00291940" w:rsidP="0029194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</w:rPr>
      </w:pPr>
      <w:r>
        <w:rPr>
          <w:rFonts w:ascii="Arial" w:hAnsi="Arial" w:cs="Arial"/>
          <w:color w:val="2C2B2B"/>
        </w:rPr>
        <w:t>Цель данного мероприятия: организовать взаимодействие школ, сельскохозяйственных предприятий района, учреждений среднего и высшего профессионального образования для достижения результатов по профориентации и самоопределению обучающихся через организацию работы «Агрошколы» на территории Краснотуранского района. </w:t>
      </w:r>
    </w:p>
    <w:p w:rsidR="00291940" w:rsidRDefault="00291940" w:rsidP="0029194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C2B2B"/>
        </w:rPr>
      </w:pPr>
      <w:r>
        <w:rPr>
          <w:rFonts w:ascii="Arial" w:hAnsi="Arial" w:cs="Arial"/>
          <w:color w:val="2C2B2B"/>
        </w:rPr>
        <w:t xml:space="preserve">   На встрече присутствовали: руководители ОУ;       Горшкова Л. Н. – методист по вопросам трудоустройства выпускников Шушенского сельскохозяйственного колледжа; Ощепкова Н. А. — директор Минусинского представительства </w:t>
      </w:r>
      <w:proofErr w:type="spellStart"/>
      <w:r>
        <w:rPr>
          <w:rFonts w:ascii="Arial" w:hAnsi="Arial" w:cs="Arial"/>
          <w:color w:val="2C2B2B"/>
        </w:rPr>
        <w:t>КрасГА</w:t>
      </w:r>
      <w:proofErr w:type="spellEnd"/>
      <w:r>
        <w:rPr>
          <w:rFonts w:ascii="Arial" w:hAnsi="Arial" w:cs="Arial"/>
          <w:color w:val="2C2B2B"/>
        </w:rPr>
        <w:t xml:space="preserve">; Красикова Г. В. — директор Краснотуранского Южного аграрного техникума; </w:t>
      </w:r>
      <w:proofErr w:type="spellStart"/>
      <w:r>
        <w:rPr>
          <w:rFonts w:ascii="Arial" w:hAnsi="Arial" w:cs="Arial"/>
          <w:color w:val="2C2B2B"/>
        </w:rPr>
        <w:t>Атлягузов</w:t>
      </w:r>
      <w:proofErr w:type="spellEnd"/>
      <w:r>
        <w:rPr>
          <w:rFonts w:ascii="Arial" w:hAnsi="Arial" w:cs="Arial"/>
          <w:color w:val="2C2B2B"/>
        </w:rPr>
        <w:t xml:space="preserve"> О. Н. – руководитель АО </w:t>
      </w:r>
      <w:proofErr w:type="spellStart"/>
      <w:r>
        <w:rPr>
          <w:rFonts w:ascii="Arial" w:hAnsi="Arial" w:cs="Arial"/>
          <w:color w:val="2C2B2B"/>
        </w:rPr>
        <w:t>Племзавод</w:t>
      </w:r>
      <w:proofErr w:type="spellEnd"/>
      <w:r>
        <w:rPr>
          <w:rFonts w:ascii="Arial" w:hAnsi="Arial" w:cs="Arial"/>
          <w:color w:val="2C2B2B"/>
        </w:rPr>
        <w:t xml:space="preserve"> «Краснотуранский» Анашкин Ю. Н. — начальник отдела сельского хозяйства и продовольственной безопасности Краснотуранского района; Тарасова О. Н. — И. о. заместителя главы района  по социальным вопросам — начальник отдела образования. Директор Саянской СОШ Мельникова Н. П. рассказала о сетевой программу «</w:t>
      </w:r>
      <w:proofErr w:type="spellStart"/>
      <w:r>
        <w:rPr>
          <w:rFonts w:ascii="Arial" w:hAnsi="Arial" w:cs="Arial"/>
          <w:color w:val="2C2B2B"/>
        </w:rPr>
        <w:t>Интенсив</w:t>
      </w:r>
      <w:proofErr w:type="gramStart"/>
      <w:r>
        <w:rPr>
          <w:rFonts w:ascii="Arial" w:hAnsi="Arial" w:cs="Arial"/>
          <w:color w:val="2C2B2B"/>
        </w:rPr>
        <w:t>.А</w:t>
      </w:r>
      <w:proofErr w:type="gramEnd"/>
      <w:r>
        <w:rPr>
          <w:rFonts w:ascii="Arial" w:hAnsi="Arial" w:cs="Arial"/>
          <w:color w:val="2C2B2B"/>
        </w:rPr>
        <w:t>гро</w:t>
      </w:r>
      <w:proofErr w:type="spellEnd"/>
      <w:r>
        <w:rPr>
          <w:rFonts w:ascii="Arial" w:hAnsi="Arial" w:cs="Arial"/>
          <w:color w:val="2C2B2B"/>
        </w:rPr>
        <w:t xml:space="preserve">»; Горшкова Л. Н. представила программу «Агрошколы»; </w:t>
      </w:r>
      <w:proofErr w:type="spellStart"/>
      <w:r>
        <w:rPr>
          <w:rFonts w:ascii="Arial" w:hAnsi="Arial" w:cs="Arial"/>
          <w:color w:val="2C2B2B"/>
        </w:rPr>
        <w:t>Атлягузов</w:t>
      </w:r>
      <w:proofErr w:type="spellEnd"/>
      <w:r>
        <w:rPr>
          <w:rFonts w:ascii="Arial" w:hAnsi="Arial" w:cs="Arial"/>
          <w:color w:val="2C2B2B"/>
        </w:rPr>
        <w:t xml:space="preserve"> О. Н. рассказал о технической базе предприятия, которую может предоставить для прохождения профессиональных проб обучающимся; Анашкин Ю. Н. проинформировал о перспективах развития сельского хозяйства в нашем районе. Было принято решение о том, что «Агрошкола» начнет свою работу в октябре на базе МБОУ «Саянская СОШ».</w:t>
      </w:r>
    </w:p>
    <w:p w:rsidR="00341BBD" w:rsidRDefault="0021352E" w:rsidP="0021352E">
      <w:pPr>
        <w:jc w:val="both"/>
      </w:pPr>
      <w:r>
        <w:rPr>
          <w:noProof/>
        </w:rPr>
        <w:drawing>
          <wp:inline distT="0" distB="0" distL="0" distR="0">
            <wp:extent cx="3072970" cy="2047875"/>
            <wp:effectExtent l="19050" t="0" r="0" b="0"/>
            <wp:docPr id="1" name="Рисунок 1" descr="K:\DCIM\100CANON\IMG_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CANON\IMG_28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044384" cy="2028825"/>
            <wp:effectExtent l="19050" t="0" r="3616" b="0"/>
            <wp:docPr id="2" name="Рисунок 2" descr="K:\DCIM\100CANON\IMG_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CANON\IMG_2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84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2E" w:rsidRDefault="0021352E" w:rsidP="0021352E">
      <w:pPr>
        <w:jc w:val="both"/>
      </w:pPr>
    </w:p>
    <w:p w:rsidR="0021352E" w:rsidRDefault="0021352E" w:rsidP="0021352E">
      <w:pPr>
        <w:jc w:val="both"/>
      </w:pPr>
      <w:r>
        <w:rPr>
          <w:noProof/>
        </w:rPr>
        <w:drawing>
          <wp:inline distT="0" distB="0" distL="0" distR="0">
            <wp:extent cx="2815698" cy="1876425"/>
            <wp:effectExtent l="19050" t="0" r="3702" b="0"/>
            <wp:docPr id="3" name="Рисунок 3" descr="K:\DCIM\100CANON\IMG_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CANON\IMG_2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90" cy="187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944333" cy="1962150"/>
            <wp:effectExtent l="19050" t="0" r="8417" b="0"/>
            <wp:docPr id="4" name="Рисунок 4" descr="K:\DCIM\100CANON\IMG_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CANON\IMG_2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34" cy="196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52E" w:rsidSect="002135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940"/>
    <w:rsid w:val="0021352E"/>
    <w:rsid w:val="00291940"/>
    <w:rsid w:val="00312614"/>
    <w:rsid w:val="003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ВАЛЯ</cp:lastModifiedBy>
  <cp:revision>5</cp:revision>
  <dcterms:created xsi:type="dcterms:W3CDTF">2022-10-07T04:28:00Z</dcterms:created>
  <dcterms:modified xsi:type="dcterms:W3CDTF">2022-10-07T05:26:00Z</dcterms:modified>
</cp:coreProperties>
</file>